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10" w:rsidRDefault="00A15C68" w:rsidP="00625D10">
      <w:pPr>
        <w:contextualSpacing/>
        <w:jc w:val="center"/>
        <w:rPr>
          <w:b/>
          <w:sz w:val="32"/>
          <w:szCs w:val="32"/>
        </w:rPr>
      </w:pPr>
      <w:r w:rsidRPr="00726211">
        <w:rPr>
          <w:b/>
          <w:sz w:val="32"/>
          <w:szCs w:val="32"/>
        </w:rPr>
        <w:t>Lesson Plan</w:t>
      </w:r>
      <w:r w:rsidR="00C24DB1">
        <w:rPr>
          <w:b/>
          <w:sz w:val="32"/>
          <w:szCs w:val="32"/>
        </w:rPr>
        <w:t xml:space="preserve"> Template</w:t>
      </w:r>
    </w:p>
    <w:p w:rsidR="00A15C68" w:rsidRPr="00625D10" w:rsidRDefault="00625D10" w:rsidP="00A15C68">
      <w:pPr>
        <w:contextualSpacing/>
        <w:jc w:val="center"/>
        <w:rPr>
          <w:i/>
          <w:sz w:val="28"/>
          <w:szCs w:val="32"/>
          <w:u w:val="single"/>
        </w:rPr>
      </w:pPr>
      <w:r w:rsidRPr="00625D10">
        <w:rPr>
          <w:i/>
          <w:sz w:val="28"/>
          <w:szCs w:val="32"/>
        </w:rPr>
        <w:t>Plan for the Concept, Topic or Skill – Not for the Day</w:t>
      </w:r>
      <w:r w:rsidR="00974C94" w:rsidRPr="00625D10">
        <w:rPr>
          <w:i/>
          <w:sz w:val="28"/>
          <w:szCs w:val="32"/>
        </w:rPr>
        <w:t xml:space="preserve"> </w:t>
      </w:r>
    </w:p>
    <w:p w:rsidR="003255D7" w:rsidRPr="003255D7" w:rsidRDefault="003255D7" w:rsidP="00A15C68">
      <w:pPr>
        <w:contextualSpacing/>
        <w:jc w:val="center"/>
        <w:rPr>
          <w:b/>
          <w:sz w:val="12"/>
          <w:szCs w:val="12"/>
        </w:rPr>
      </w:pPr>
    </w:p>
    <w:p w:rsidR="00681F4D" w:rsidRDefault="00681F4D">
      <w:pPr>
        <w:contextualSpacing/>
        <w:rPr>
          <w:b/>
          <w:sz w:val="28"/>
          <w:szCs w:val="28"/>
        </w:rPr>
        <w:sectPr w:rsidR="00681F4D" w:rsidSect="00A15C68">
          <w:head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81F4D" w:rsidRDefault="00726211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Teacher’s Name:</w:t>
      </w:r>
      <w:r w:rsidR="00065E39">
        <w:rPr>
          <w:b/>
          <w:sz w:val="28"/>
          <w:szCs w:val="28"/>
        </w:rPr>
        <w:t xml:space="preserve"> </w:t>
      </w:r>
      <w:permStart w:id="206768835" w:edGrp="everyone"/>
      <w:r w:rsidR="00DA2E8A">
        <w:rPr>
          <w:b/>
          <w:sz w:val="28"/>
          <w:szCs w:val="28"/>
        </w:rPr>
        <w:t>Tom Toone</w:t>
      </w:r>
    </w:p>
    <w:permEnd w:id="206768835"/>
    <w:p w:rsidR="00681F4D" w:rsidRDefault="00A15C68">
      <w:pPr>
        <w:contextualSpacing/>
        <w:rPr>
          <w:b/>
          <w:sz w:val="28"/>
          <w:szCs w:val="28"/>
        </w:rPr>
        <w:sectPr w:rsidR="00681F4D" w:rsidSect="00681F4D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940" w:space="450"/>
            <w:col w:w="4410"/>
          </w:cols>
          <w:docGrid w:linePitch="360"/>
        </w:sectPr>
      </w:pPr>
      <w:r>
        <w:rPr>
          <w:b/>
          <w:sz w:val="28"/>
          <w:szCs w:val="28"/>
        </w:rPr>
        <w:lastRenderedPageBreak/>
        <w:t>Subject:</w:t>
      </w:r>
      <w:r w:rsidR="00726211">
        <w:rPr>
          <w:b/>
          <w:sz w:val="28"/>
          <w:szCs w:val="28"/>
        </w:rPr>
        <w:t xml:space="preserve"> </w:t>
      </w:r>
      <w:r w:rsidR="00DA2E8A">
        <w:rPr>
          <w:b/>
          <w:sz w:val="28"/>
          <w:szCs w:val="28"/>
        </w:rPr>
        <w:t>Health</w:t>
      </w:r>
    </w:p>
    <w:p w:rsidR="00A15C68" w:rsidRDefault="00A15C68">
      <w:pPr>
        <w:contextualSpacing/>
        <w:rPr>
          <w:b/>
          <w:sz w:val="28"/>
          <w:szCs w:val="28"/>
        </w:rPr>
      </w:pPr>
      <w:r w:rsidRPr="009B4D46">
        <w:rPr>
          <w:b/>
          <w:sz w:val="28"/>
          <w:szCs w:val="28"/>
        </w:rPr>
        <w:lastRenderedPageBreak/>
        <w:t>Date</w:t>
      </w:r>
      <w:r w:rsidR="007522E1" w:rsidRPr="009B4D46">
        <w:rPr>
          <w:b/>
          <w:sz w:val="28"/>
          <w:szCs w:val="28"/>
        </w:rPr>
        <w:t>:</w:t>
      </w:r>
      <w:r w:rsidR="00726211" w:rsidRPr="009B4D46">
        <w:rPr>
          <w:b/>
          <w:sz w:val="28"/>
          <w:szCs w:val="28"/>
        </w:rPr>
        <w:t xml:space="preserve"> </w:t>
      </w:r>
      <w:r w:rsidR="00033C64" w:rsidRPr="009B4D46">
        <w:rPr>
          <w:b/>
          <w:sz w:val="28"/>
          <w:szCs w:val="28"/>
        </w:rPr>
        <w:t xml:space="preserve"> </w:t>
      </w:r>
      <w:permStart w:id="1621978451" w:edGrp="everyone"/>
      <w:r w:rsidR="00DA2E8A">
        <w:rPr>
          <w:b/>
          <w:sz w:val="28"/>
          <w:szCs w:val="28"/>
        </w:rPr>
        <w:t>February 2017</w:t>
      </w:r>
      <w:r w:rsidR="007522E1" w:rsidRPr="009B4D46">
        <w:rPr>
          <w:b/>
          <w:sz w:val="28"/>
          <w:szCs w:val="28"/>
        </w:rPr>
        <w:br/>
      </w:r>
      <w:permEnd w:id="1621978451"/>
      <w:r w:rsidR="00726211" w:rsidRPr="00726211">
        <w:rPr>
          <w:b/>
          <w:sz w:val="28"/>
          <w:szCs w:val="28"/>
        </w:rPr>
        <w:t>Topic/U</w:t>
      </w:r>
      <w:r w:rsidRPr="00726211">
        <w:rPr>
          <w:b/>
          <w:sz w:val="28"/>
          <w:szCs w:val="28"/>
        </w:rPr>
        <w:t>nit:</w:t>
      </w:r>
      <w:r w:rsidRPr="00726211">
        <w:rPr>
          <w:b/>
          <w:sz w:val="28"/>
          <w:szCs w:val="28"/>
        </w:rPr>
        <w:tab/>
      </w:r>
      <w:permStart w:id="1711742352" w:edGrp="everyone"/>
      <w:r w:rsidR="00DA2E8A">
        <w:rPr>
          <w:b/>
          <w:sz w:val="28"/>
          <w:szCs w:val="28"/>
        </w:rPr>
        <w:t>Nutrition - Blog Assignment</w:t>
      </w:r>
    </w:p>
    <w:permEnd w:id="1711742352"/>
    <w:p w:rsidR="00033C64" w:rsidRPr="00726211" w:rsidRDefault="00033C64">
      <w:pPr>
        <w:contextualSpacing/>
        <w:rPr>
          <w:sz w:val="28"/>
          <w:szCs w:val="28"/>
        </w:rPr>
      </w:pPr>
    </w:p>
    <w:p w:rsidR="002615AF" w:rsidRPr="00191671" w:rsidRDefault="00726211" w:rsidP="00BB5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contextualSpacing/>
        <w:rPr>
          <w:b/>
          <w:sz w:val="28"/>
          <w:szCs w:val="28"/>
        </w:rPr>
        <w:sectPr w:rsidR="002615AF" w:rsidRPr="00191671" w:rsidSect="00681F4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91671">
        <w:rPr>
          <w:b/>
          <w:sz w:val="28"/>
          <w:szCs w:val="28"/>
        </w:rPr>
        <w:t>PART ONE:  FOCUS OF LEARNING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F77AA2" w:rsidTr="00F77AA2">
        <w:tc>
          <w:tcPr>
            <w:tcW w:w="11016" w:type="dxa"/>
          </w:tcPr>
          <w:p w:rsidR="00F77AA2" w:rsidRDefault="00625D10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Key </w:t>
            </w:r>
            <w:r w:rsidR="00F77AA2">
              <w:rPr>
                <w:sz w:val="28"/>
                <w:szCs w:val="28"/>
              </w:rPr>
              <w:t>Learning: Students will be able to…</w:t>
            </w:r>
          </w:p>
          <w:p w:rsidR="00F77AA2" w:rsidRDefault="00DA2E8A" w:rsidP="00DA2E8A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permStart w:id="2142590364" w:edGrp="everyone"/>
            <w:r>
              <w:rPr>
                <w:rFonts w:ascii="Times New Roman" w:eastAsia="Times New Roman" w:hAnsi="Times New Roman" w:cs="Times New Roman"/>
              </w:rPr>
              <w:t>Recall the 6 essential nutrients</w:t>
            </w:r>
          </w:p>
          <w:p w:rsidR="00DA2E8A" w:rsidRDefault="00DA2E8A" w:rsidP="00DA2E8A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Create their own blog on nutrition</w:t>
            </w:r>
          </w:p>
          <w:p w:rsidR="00DA2E8A" w:rsidRPr="00DA2E8A" w:rsidRDefault="00DA2E8A" w:rsidP="00DA2E8A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Collaborate with other students throughout the blog assignment</w:t>
            </w:r>
          </w:p>
          <w:permEnd w:id="2142590364"/>
          <w:p w:rsidR="00033C64" w:rsidRDefault="00033C64" w:rsidP="00F22F1A">
            <w:pPr>
              <w:contextualSpacing/>
              <w:rPr>
                <w:b/>
                <w:sz w:val="28"/>
                <w:szCs w:val="28"/>
              </w:rPr>
            </w:pPr>
          </w:p>
          <w:p w:rsidR="00F22F1A" w:rsidRDefault="00AA17BC" w:rsidP="00F22F1A">
            <w:pPr>
              <w:contextualSpacing/>
              <w:rPr>
                <w:sz w:val="28"/>
                <w:szCs w:val="28"/>
              </w:rPr>
            </w:pPr>
            <w:r w:rsidRPr="00AA17BC">
              <w:rPr>
                <w:b/>
                <w:sz w:val="28"/>
                <w:szCs w:val="28"/>
              </w:rPr>
              <w:t>E -</w:t>
            </w:r>
            <w:r w:rsidR="00625D10">
              <w:rPr>
                <w:b/>
                <w:sz w:val="28"/>
                <w:szCs w:val="28"/>
              </w:rPr>
              <w:t xml:space="preserve"> </w:t>
            </w:r>
            <w:r w:rsidR="00625D10" w:rsidRPr="00625D10">
              <w:rPr>
                <w:sz w:val="28"/>
                <w:szCs w:val="28"/>
              </w:rPr>
              <w:t>Lesson</w:t>
            </w:r>
            <w:r>
              <w:rPr>
                <w:sz w:val="28"/>
                <w:szCs w:val="28"/>
              </w:rPr>
              <w:t xml:space="preserve"> </w:t>
            </w:r>
            <w:r w:rsidR="00F22F1A">
              <w:rPr>
                <w:sz w:val="28"/>
                <w:szCs w:val="28"/>
              </w:rPr>
              <w:t xml:space="preserve">Essential Question(s): </w:t>
            </w:r>
            <w:r w:rsidR="00A60C44">
              <w:rPr>
                <w:sz w:val="28"/>
                <w:szCs w:val="28"/>
              </w:rPr>
              <w:t>What question will direct and focus the learning in the individual lesson</w:t>
            </w:r>
            <w:r w:rsidR="00F22F1A">
              <w:rPr>
                <w:sz w:val="28"/>
                <w:szCs w:val="28"/>
              </w:rPr>
              <w:t>?</w:t>
            </w:r>
          </w:p>
          <w:p w:rsidR="00A60C44" w:rsidRDefault="00DA2E8A" w:rsidP="00F22F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233052298" w:edGrp="everyone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6 essential nutrients?</w:t>
            </w:r>
          </w:p>
          <w:p w:rsidR="00DA2E8A" w:rsidRDefault="00DA2E8A" w:rsidP="00F22F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3 macro-nutrients?</w:t>
            </w:r>
          </w:p>
          <w:p w:rsidR="00DA2E8A" w:rsidRDefault="00DA2E8A" w:rsidP="00F22F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3 micro-nutrients?</w:t>
            </w:r>
          </w:p>
          <w:p w:rsidR="00DA2E8A" w:rsidRDefault="00DA2E8A" w:rsidP="00F22F1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How can blogs and technology in general improve your nutrition?</w:t>
            </w:r>
          </w:p>
          <w:p w:rsidR="00DA2E8A" w:rsidRPr="00840F8F" w:rsidRDefault="00DA2E8A" w:rsidP="00F22F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the importance of accountability with nutrition?</w:t>
            </w:r>
          </w:p>
          <w:permEnd w:id="233052298"/>
          <w:p w:rsidR="00F77AA2" w:rsidRDefault="00F77AA2">
            <w:pPr>
              <w:contextualSpacing/>
              <w:rPr>
                <w:sz w:val="28"/>
                <w:szCs w:val="28"/>
              </w:rPr>
            </w:pPr>
          </w:p>
        </w:tc>
      </w:tr>
      <w:tr w:rsidR="00F77AA2" w:rsidTr="00F77AA2">
        <w:tc>
          <w:tcPr>
            <w:tcW w:w="11016" w:type="dxa"/>
          </w:tcPr>
          <w:p w:rsidR="00F77AA2" w:rsidRDefault="0042295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 </w:t>
            </w:r>
            <w:r w:rsidR="00F77AA2">
              <w:rPr>
                <w:sz w:val="28"/>
                <w:szCs w:val="28"/>
              </w:rPr>
              <w:t>Core Standards:</w:t>
            </w:r>
          </w:p>
          <w:p w:rsidR="00CC3C1D" w:rsidRPr="00CC3C1D" w:rsidRDefault="00CC3C1D" w:rsidP="00CC3C1D">
            <w:pPr>
              <w:contextualSpacing/>
              <w:rPr>
                <w:sz w:val="28"/>
                <w:szCs w:val="28"/>
              </w:rPr>
            </w:pPr>
            <w:permStart w:id="1700204833" w:edGrp="everyone"/>
            <w:r>
              <w:rPr>
                <w:sz w:val="28"/>
                <w:szCs w:val="28"/>
              </w:rPr>
              <w:t xml:space="preserve">10.1.6 C - </w:t>
            </w:r>
            <w:r w:rsidRPr="00CC3C1D">
              <w:rPr>
                <w:sz w:val="28"/>
                <w:szCs w:val="28"/>
              </w:rPr>
              <w:t>An</w:t>
            </w:r>
            <w:r>
              <w:rPr>
                <w:sz w:val="28"/>
                <w:szCs w:val="28"/>
              </w:rPr>
              <w:t xml:space="preserve">alyze nutritional concepts that </w:t>
            </w:r>
            <w:r w:rsidRPr="00CC3C1D">
              <w:rPr>
                <w:sz w:val="28"/>
                <w:szCs w:val="28"/>
              </w:rPr>
              <w:t>impact health.</w:t>
            </w:r>
          </w:p>
          <w:p w:rsidR="00CC3C1D" w:rsidRPr="00CC3C1D" w:rsidRDefault="00CC3C1D" w:rsidP="00CC3C1D">
            <w:pPr>
              <w:contextualSpacing/>
              <w:rPr>
                <w:sz w:val="28"/>
                <w:szCs w:val="28"/>
              </w:rPr>
            </w:pPr>
            <w:r w:rsidRPr="00CC3C1D">
              <w:rPr>
                <w:sz w:val="28"/>
                <w:szCs w:val="28"/>
              </w:rPr>
              <w:t>• caloric content of foods</w:t>
            </w:r>
          </w:p>
          <w:p w:rsidR="00CC3C1D" w:rsidRPr="00CC3C1D" w:rsidRDefault="00CC3C1D" w:rsidP="00CC3C1D">
            <w:pPr>
              <w:contextualSpacing/>
              <w:rPr>
                <w:sz w:val="28"/>
                <w:szCs w:val="28"/>
              </w:rPr>
            </w:pPr>
            <w:r w:rsidRPr="00CC3C1D">
              <w:rPr>
                <w:sz w:val="28"/>
                <w:szCs w:val="28"/>
              </w:rPr>
              <w:t xml:space="preserve">• </w:t>
            </w:r>
            <w:r>
              <w:rPr>
                <w:sz w:val="28"/>
                <w:szCs w:val="28"/>
              </w:rPr>
              <w:t xml:space="preserve">relationship of food intake and </w:t>
            </w:r>
            <w:r w:rsidRPr="00CC3C1D">
              <w:rPr>
                <w:sz w:val="28"/>
                <w:szCs w:val="28"/>
              </w:rPr>
              <w:t>physical activity (energy output)</w:t>
            </w:r>
          </w:p>
          <w:p w:rsidR="00CC3C1D" w:rsidRPr="00CC3C1D" w:rsidRDefault="00CC3C1D" w:rsidP="00CC3C1D">
            <w:pPr>
              <w:contextualSpacing/>
              <w:rPr>
                <w:sz w:val="28"/>
                <w:szCs w:val="28"/>
              </w:rPr>
            </w:pPr>
            <w:r w:rsidRPr="00CC3C1D">
              <w:rPr>
                <w:sz w:val="28"/>
                <w:szCs w:val="28"/>
              </w:rPr>
              <w:t>• nutrient requirements</w:t>
            </w:r>
          </w:p>
          <w:p w:rsidR="00CC3C1D" w:rsidRPr="00CC3C1D" w:rsidRDefault="00CC3C1D" w:rsidP="00CC3C1D">
            <w:pPr>
              <w:contextualSpacing/>
              <w:rPr>
                <w:sz w:val="28"/>
                <w:szCs w:val="28"/>
              </w:rPr>
            </w:pPr>
            <w:r w:rsidRPr="00CC3C1D">
              <w:rPr>
                <w:sz w:val="28"/>
                <w:szCs w:val="28"/>
              </w:rPr>
              <w:t>• label reading</w:t>
            </w:r>
          </w:p>
          <w:p w:rsidR="00CC3C1D" w:rsidRDefault="00CC3C1D" w:rsidP="00CC3C1D">
            <w:pPr>
              <w:contextualSpacing/>
              <w:rPr>
                <w:sz w:val="28"/>
                <w:szCs w:val="28"/>
              </w:rPr>
            </w:pPr>
            <w:r w:rsidRPr="00CC3C1D">
              <w:rPr>
                <w:sz w:val="28"/>
                <w:szCs w:val="28"/>
              </w:rPr>
              <w:t>• healthful food selection</w:t>
            </w:r>
          </w:p>
          <w:permEnd w:id="1700204833"/>
          <w:p w:rsidR="00F77AA2" w:rsidRDefault="00F77AA2" w:rsidP="00CC3C1D">
            <w:pPr>
              <w:contextualSpacing/>
              <w:rPr>
                <w:sz w:val="28"/>
                <w:szCs w:val="28"/>
              </w:rPr>
            </w:pPr>
          </w:p>
        </w:tc>
      </w:tr>
      <w:tr w:rsidR="00F77AA2" w:rsidTr="00F77AA2">
        <w:trPr>
          <w:trHeight w:val="386"/>
        </w:trPr>
        <w:tc>
          <w:tcPr>
            <w:tcW w:w="11016" w:type="dxa"/>
            <w:shd w:val="clear" w:color="auto" w:fill="DDD9C3" w:themeFill="background2" w:themeFillShade="E6"/>
          </w:tcPr>
          <w:p w:rsidR="00F77AA2" w:rsidRPr="00726211" w:rsidRDefault="00F77AA2" w:rsidP="00726211">
            <w:pPr>
              <w:contextualSpacing/>
              <w:rPr>
                <w:b/>
                <w:sz w:val="28"/>
                <w:szCs w:val="28"/>
              </w:rPr>
            </w:pPr>
            <w:r w:rsidRPr="00726211">
              <w:rPr>
                <w:b/>
                <w:sz w:val="28"/>
                <w:szCs w:val="28"/>
              </w:rPr>
              <w:t>PART TWO: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PERFORMANCE TASK/ASSESSMENT</w:t>
            </w:r>
          </w:p>
        </w:tc>
      </w:tr>
      <w:tr w:rsidR="00F77AA2" w:rsidTr="00F77AA2">
        <w:tc>
          <w:tcPr>
            <w:tcW w:w="11016" w:type="dxa"/>
          </w:tcPr>
          <w:p w:rsidR="00F77AA2" w:rsidRPr="004739F4" w:rsidRDefault="00F77AA2">
            <w:pPr>
              <w:contextualSpacing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Performance </w:t>
            </w:r>
            <w:r w:rsidR="004739F4">
              <w:rPr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 xml:space="preserve">ask or </w:t>
            </w:r>
            <w:r w:rsidR="004739F4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ther </w:t>
            </w:r>
            <w:r w:rsidR="004739F4" w:rsidRPr="004739F4">
              <w:rPr>
                <w:sz w:val="28"/>
                <w:szCs w:val="28"/>
              </w:rPr>
              <w:t>E</w:t>
            </w:r>
            <w:r w:rsidRPr="004739F4">
              <w:rPr>
                <w:sz w:val="28"/>
                <w:szCs w:val="28"/>
              </w:rPr>
              <w:t xml:space="preserve">vidence </w:t>
            </w:r>
            <w:r w:rsidRPr="00A60C44">
              <w:rPr>
                <w:i/>
                <w:sz w:val="24"/>
                <w:szCs w:val="28"/>
              </w:rPr>
              <w:t>(</w:t>
            </w:r>
            <w:r w:rsidRPr="00A60C44">
              <w:rPr>
                <w:i/>
                <w:szCs w:val="28"/>
              </w:rPr>
              <w:t xml:space="preserve">What </w:t>
            </w:r>
            <w:r w:rsidRPr="00A60C44">
              <w:rPr>
                <w:i/>
                <w:sz w:val="24"/>
                <w:szCs w:val="28"/>
              </w:rPr>
              <w:t>will students do or produce to show you they have accomplished the purpose of the lesson? How will you assess their work?)</w:t>
            </w:r>
            <w:r w:rsidR="004739F4" w:rsidRPr="00A60C44">
              <w:rPr>
                <w:i/>
                <w:sz w:val="24"/>
                <w:szCs w:val="28"/>
              </w:rPr>
              <w:t>:</w:t>
            </w:r>
          </w:p>
          <w:p w:rsidR="00F77AA2" w:rsidRDefault="00CC3C1D">
            <w:pPr>
              <w:contextualSpacing/>
              <w:rPr>
                <w:sz w:val="28"/>
                <w:szCs w:val="28"/>
              </w:rPr>
            </w:pPr>
            <w:permStart w:id="745424577" w:edGrp="everyone"/>
            <w:r>
              <w:rPr>
                <w:sz w:val="28"/>
                <w:szCs w:val="28"/>
              </w:rPr>
              <w:t>Students will create their own blog on “Kidblog.” They will then create 3 blog posts. The first blog post will include links to at least 3 other blogs on health/nutrition that they found interesting. The 2</w:t>
            </w:r>
            <w:r w:rsidRPr="00CC3C1D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blog post will include 3 at least healthy recipes they found online. The 3</w:t>
            </w:r>
            <w:r w:rsidRPr="00CC3C1D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blog post will discuss their experience with making one of the 3 recipes they found. Students will be assessed using the following rubric:</w:t>
            </w:r>
          </w:p>
          <w:p w:rsidR="00CC3C1D" w:rsidRDefault="00CC3C1D">
            <w:pPr>
              <w:contextualSpacing/>
              <w:rPr>
                <w:sz w:val="28"/>
                <w:szCs w:val="28"/>
              </w:rPr>
            </w:pPr>
          </w:p>
          <w:p w:rsidR="00CC3C1D" w:rsidRDefault="00CC3C1D">
            <w:pPr>
              <w:contextualSpacing/>
              <w:rPr>
                <w:sz w:val="28"/>
                <w:szCs w:val="28"/>
              </w:rPr>
            </w:pPr>
          </w:p>
          <w:p w:rsidR="00CC3C1D" w:rsidRDefault="00CC3C1D">
            <w:pPr>
              <w:contextualSpacing/>
              <w:rPr>
                <w:sz w:val="28"/>
                <w:szCs w:val="28"/>
              </w:rPr>
            </w:pPr>
          </w:p>
          <w:p w:rsidR="00CC3C1D" w:rsidRDefault="00CC3C1D">
            <w:pPr>
              <w:contextualSpacing/>
              <w:rPr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35"/>
              <w:gridCol w:w="3159"/>
              <w:gridCol w:w="2648"/>
              <w:gridCol w:w="2648"/>
            </w:tblGrid>
            <w:tr w:rsidR="00CC3C1D" w:rsidTr="00CC3C1D">
              <w:tc>
                <w:tcPr>
                  <w:tcW w:w="2335" w:type="dxa"/>
                </w:tcPr>
                <w:p w:rsidR="00CC3C1D" w:rsidRPr="00CC3C1D" w:rsidRDefault="00CC3C1D" w:rsidP="00CC3C1D">
                  <w:pPr>
                    <w:contextualSpacing/>
                    <w:jc w:val="right"/>
                    <w:rPr>
                      <w:b/>
                      <w:sz w:val="28"/>
                      <w:szCs w:val="28"/>
                    </w:rPr>
                  </w:pPr>
                  <w:r w:rsidRPr="00CC3C1D">
                    <w:rPr>
                      <w:b/>
                      <w:sz w:val="28"/>
                      <w:szCs w:val="28"/>
                    </w:rPr>
                    <w:lastRenderedPageBreak/>
                    <w:t>Points</w:t>
                  </w:r>
                </w:p>
              </w:tc>
              <w:tc>
                <w:tcPr>
                  <w:tcW w:w="3159" w:type="dxa"/>
                </w:tcPr>
                <w:p w:rsidR="00CC3C1D" w:rsidRPr="00CC3C1D" w:rsidRDefault="00CC3C1D" w:rsidP="00CC3C1D">
                  <w:pPr>
                    <w:contextualSpacing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3C1D"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48" w:type="dxa"/>
                </w:tcPr>
                <w:p w:rsidR="00CC3C1D" w:rsidRPr="00CC3C1D" w:rsidRDefault="00CC3C1D" w:rsidP="00CC3C1D">
                  <w:pPr>
                    <w:contextualSpacing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3C1D">
                    <w:rPr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648" w:type="dxa"/>
                </w:tcPr>
                <w:p w:rsidR="00CC3C1D" w:rsidRPr="00CC3C1D" w:rsidRDefault="00CC3C1D" w:rsidP="00CC3C1D">
                  <w:pPr>
                    <w:tabs>
                      <w:tab w:val="center" w:pos="1216"/>
                    </w:tabs>
                    <w:contextualSpacing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3C1D">
                    <w:rPr>
                      <w:b/>
                      <w:sz w:val="28"/>
                      <w:szCs w:val="28"/>
                    </w:rPr>
                    <w:t>5</w:t>
                  </w:r>
                </w:p>
              </w:tc>
            </w:tr>
            <w:tr w:rsidR="00CC3C1D" w:rsidTr="00CC3C1D">
              <w:tc>
                <w:tcPr>
                  <w:tcW w:w="2335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Blog 1</w:t>
                  </w:r>
                </w:p>
              </w:tc>
              <w:tc>
                <w:tcPr>
                  <w:tcW w:w="3159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Blog post includes links to 0 or 1 other blogs on health/nutrition.</w:t>
                  </w:r>
                </w:p>
              </w:tc>
              <w:tc>
                <w:tcPr>
                  <w:tcW w:w="2648" w:type="dxa"/>
                </w:tcPr>
                <w:p w:rsidR="00CC3C1D" w:rsidRDefault="00CC3C1D" w:rsidP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Blog post includes links to </w:t>
                  </w:r>
                  <w:r>
                    <w:rPr>
                      <w:sz w:val="28"/>
                      <w:szCs w:val="28"/>
                    </w:rPr>
                    <w:t xml:space="preserve">2 </w:t>
                  </w:r>
                  <w:r>
                    <w:rPr>
                      <w:sz w:val="28"/>
                      <w:szCs w:val="28"/>
                    </w:rPr>
                    <w:t>other blog</w:t>
                  </w:r>
                  <w:r>
                    <w:rPr>
                      <w:sz w:val="28"/>
                      <w:szCs w:val="28"/>
                    </w:rPr>
                    <w:t>s</w:t>
                  </w:r>
                  <w:r>
                    <w:rPr>
                      <w:sz w:val="28"/>
                      <w:szCs w:val="28"/>
                    </w:rPr>
                    <w:t xml:space="preserve"> on health/nutrition.</w:t>
                  </w:r>
                </w:p>
              </w:tc>
              <w:tc>
                <w:tcPr>
                  <w:tcW w:w="2648" w:type="dxa"/>
                </w:tcPr>
                <w:p w:rsidR="00CC3C1D" w:rsidRDefault="00CC3C1D" w:rsidP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Blog post includes links to </w:t>
                  </w:r>
                  <w:r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 other blogs on health/nutrition.</w:t>
                  </w:r>
                </w:p>
              </w:tc>
            </w:tr>
            <w:tr w:rsidR="00CC3C1D" w:rsidTr="00CC3C1D">
              <w:tc>
                <w:tcPr>
                  <w:tcW w:w="2335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Blog 2</w:t>
                  </w:r>
                </w:p>
              </w:tc>
              <w:tc>
                <w:tcPr>
                  <w:tcW w:w="3159" w:type="dxa"/>
                </w:tcPr>
                <w:p w:rsidR="00CC3C1D" w:rsidRDefault="00CC3C1D" w:rsidP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Blog post includes links to 0 or 1 </w:t>
                  </w:r>
                  <w:r>
                    <w:rPr>
                      <w:sz w:val="28"/>
                      <w:szCs w:val="28"/>
                    </w:rPr>
                    <w:t>healthy recipes.</w:t>
                  </w:r>
                </w:p>
              </w:tc>
              <w:tc>
                <w:tcPr>
                  <w:tcW w:w="2648" w:type="dxa"/>
                </w:tcPr>
                <w:p w:rsidR="00CC3C1D" w:rsidRDefault="00CC3C1D" w:rsidP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Blog post includes links to </w:t>
                  </w:r>
                  <w:r>
                    <w:rPr>
                      <w:sz w:val="28"/>
                      <w:szCs w:val="28"/>
                    </w:rPr>
                    <w:t xml:space="preserve">2 </w:t>
                  </w:r>
                  <w:r>
                    <w:rPr>
                      <w:sz w:val="28"/>
                      <w:szCs w:val="28"/>
                    </w:rPr>
                    <w:t>healthy recipes.</w:t>
                  </w:r>
                </w:p>
              </w:tc>
              <w:tc>
                <w:tcPr>
                  <w:tcW w:w="2648" w:type="dxa"/>
                </w:tcPr>
                <w:p w:rsidR="00CC3C1D" w:rsidRDefault="00CC3C1D" w:rsidP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Blog post includes links to </w:t>
                  </w:r>
                  <w:r>
                    <w:rPr>
                      <w:sz w:val="28"/>
                      <w:szCs w:val="28"/>
                    </w:rPr>
                    <w:t xml:space="preserve">3 </w:t>
                  </w:r>
                  <w:r>
                    <w:rPr>
                      <w:sz w:val="28"/>
                      <w:szCs w:val="28"/>
                    </w:rPr>
                    <w:t>healthy recipes.</w:t>
                  </w:r>
                </w:p>
              </w:tc>
            </w:tr>
            <w:tr w:rsidR="00CC3C1D" w:rsidTr="00CC3C1D">
              <w:trPr>
                <w:trHeight w:val="170"/>
              </w:trPr>
              <w:tc>
                <w:tcPr>
                  <w:tcW w:w="2335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Blog 3</w:t>
                  </w:r>
                </w:p>
              </w:tc>
              <w:tc>
                <w:tcPr>
                  <w:tcW w:w="3159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Blog post includes very few details on making a healthy recipe.</w:t>
                  </w:r>
                </w:p>
              </w:tc>
              <w:tc>
                <w:tcPr>
                  <w:tcW w:w="2648" w:type="dxa"/>
                </w:tcPr>
                <w:p w:rsidR="00CC3C1D" w:rsidRPr="00CC3C1D" w:rsidRDefault="00CC3C1D" w:rsidP="00CC3C1D">
                  <w:pPr>
                    <w:contextualSpacing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Blog post includes </w:t>
                  </w:r>
                  <w:r>
                    <w:rPr>
                      <w:sz w:val="28"/>
                      <w:szCs w:val="28"/>
                    </w:rPr>
                    <w:t>some details on making a healthy recipe.</w:t>
                  </w:r>
                </w:p>
              </w:tc>
              <w:tc>
                <w:tcPr>
                  <w:tcW w:w="2648" w:type="dxa"/>
                </w:tcPr>
                <w:p w:rsidR="00CC3C1D" w:rsidRDefault="00CC3C1D" w:rsidP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Blog post includes </w:t>
                  </w:r>
                  <w:r>
                    <w:rPr>
                      <w:sz w:val="28"/>
                      <w:szCs w:val="28"/>
                    </w:rPr>
                    <w:t xml:space="preserve">significant </w:t>
                  </w:r>
                  <w:r>
                    <w:rPr>
                      <w:sz w:val="28"/>
                      <w:szCs w:val="28"/>
                    </w:rPr>
                    <w:t xml:space="preserve">details </w:t>
                  </w:r>
                  <w:r>
                    <w:rPr>
                      <w:sz w:val="28"/>
                      <w:szCs w:val="28"/>
                    </w:rPr>
                    <w:t xml:space="preserve">and images </w:t>
                  </w:r>
                  <w:r>
                    <w:rPr>
                      <w:sz w:val="28"/>
                      <w:szCs w:val="28"/>
                    </w:rPr>
                    <w:t>on making a healthy recipe.</w:t>
                  </w:r>
                </w:p>
              </w:tc>
            </w:tr>
            <w:tr w:rsidR="00CC3C1D" w:rsidTr="00CC3C1D">
              <w:trPr>
                <w:trHeight w:val="170"/>
              </w:trPr>
              <w:tc>
                <w:tcPr>
                  <w:tcW w:w="2335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Participation</w:t>
                  </w:r>
                </w:p>
              </w:tc>
              <w:tc>
                <w:tcPr>
                  <w:tcW w:w="3159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Student comments on 0 - 2 </w:t>
                  </w:r>
                  <w:r>
                    <w:rPr>
                      <w:sz w:val="28"/>
                      <w:szCs w:val="28"/>
                    </w:rPr>
                    <w:t>classmates’</w:t>
                  </w:r>
                  <w:r>
                    <w:rPr>
                      <w:sz w:val="28"/>
                      <w:szCs w:val="28"/>
                    </w:rPr>
                    <w:t xml:space="preserve"> blogs throughout the project.</w:t>
                  </w:r>
                </w:p>
              </w:tc>
              <w:tc>
                <w:tcPr>
                  <w:tcW w:w="2648" w:type="dxa"/>
                </w:tcPr>
                <w:p w:rsidR="00CC3C1D" w:rsidRDefault="00CC3C1D" w:rsidP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Student comments on </w:t>
                  </w:r>
                  <w:r>
                    <w:rPr>
                      <w:sz w:val="28"/>
                      <w:szCs w:val="28"/>
                    </w:rPr>
                    <w:t>3-5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classmates’</w:t>
                  </w:r>
                  <w:r>
                    <w:rPr>
                      <w:sz w:val="28"/>
                      <w:szCs w:val="28"/>
                    </w:rPr>
                    <w:t xml:space="preserve"> blogs throughout the project.</w:t>
                  </w:r>
                </w:p>
              </w:tc>
              <w:tc>
                <w:tcPr>
                  <w:tcW w:w="2648" w:type="dxa"/>
                </w:tcPr>
                <w:p w:rsidR="00CC3C1D" w:rsidRDefault="00CC3C1D" w:rsidP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Student comments on </w:t>
                  </w:r>
                  <w:r>
                    <w:rPr>
                      <w:sz w:val="28"/>
                      <w:szCs w:val="28"/>
                    </w:rPr>
                    <w:t>6-8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classmates’</w:t>
                  </w:r>
                  <w:r>
                    <w:rPr>
                      <w:sz w:val="28"/>
                      <w:szCs w:val="28"/>
                    </w:rPr>
                    <w:t xml:space="preserve"> blogs throughout the project.</w:t>
                  </w:r>
                </w:p>
              </w:tc>
            </w:tr>
            <w:tr w:rsidR="00CC3C1D" w:rsidTr="00CC3C1D">
              <w:trPr>
                <w:trHeight w:val="170"/>
              </w:trPr>
              <w:tc>
                <w:tcPr>
                  <w:tcW w:w="2335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Spelling/Grammar</w:t>
                  </w:r>
                </w:p>
              </w:tc>
              <w:tc>
                <w:tcPr>
                  <w:tcW w:w="3159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5+ spelling/grammar errors in blogs</w:t>
                  </w:r>
                </w:p>
              </w:tc>
              <w:tc>
                <w:tcPr>
                  <w:tcW w:w="2648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2-4 spelling/grammar errors in blogs</w:t>
                  </w:r>
                </w:p>
              </w:tc>
              <w:tc>
                <w:tcPr>
                  <w:tcW w:w="2648" w:type="dxa"/>
                </w:tcPr>
                <w:p w:rsidR="00CC3C1D" w:rsidRDefault="00CC3C1D">
                  <w:pPr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0-1 </w:t>
                  </w:r>
                  <w:r>
                    <w:rPr>
                      <w:sz w:val="28"/>
                      <w:szCs w:val="28"/>
                    </w:rPr>
                    <w:t>spelling/grammar errors in blogs</w:t>
                  </w:r>
                </w:p>
              </w:tc>
            </w:tr>
          </w:tbl>
          <w:p w:rsidR="00033C64" w:rsidRDefault="00033C64">
            <w:pPr>
              <w:contextualSpacing/>
              <w:rPr>
                <w:sz w:val="28"/>
                <w:szCs w:val="28"/>
              </w:rPr>
            </w:pPr>
          </w:p>
          <w:permEnd w:id="745424577"/>
          <w:p w:rsidR="00033C64" w:rsidRDefault="00033C64">
            <w:pPr>
              <w:contextualSpacing/>
              <w:rPr>
                <w:sz w:val="28"/>
                <w:szCs w:val="28"/>
              </w:rPr>
            </w:pPr>
          </w:p>
        </w:tc>
      </w:tr>
      <w:tr w:rsidR="00625D10" w:rsidTr="00625D10">
        <w:tc>
          <w:tcPr>
            <w:tcW w:w="11016" w:type="dxa"/>
            <w:shd w:val="clear" w:color="auto" w:fill="DDD9C3" w:themeFill="background2" w:themeFillShade="E6"/>
          </w:tcPr>
          <w:p w:rsidR="00625D10" w:rsidRPr="00726211" w:rsidRDefault="00625D10" w:rsidP="00726211">
            <w:pPr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PART THREE: LESSON DEVELOPMENT</w:t>
            </w:r>
          </w:p>
        </w:tc>
      </w:tr>
      <w:tr w:rsidR="00625D10" w:rsidTr="00625D10">
        <w:tc>
          <w:tcPr>
            <w:tcW w:w="11016" w:type="dxa"/>
            <w:shd w:val="clear" w:color="auto" w:fill="auto"/>
          </w:tcPr>
          <w:p w:rsidR="00625D10" w:rsidRPr="004739F4" w:rsidRDefault="00625D10" w:rsidP="00726211">
            <w:pPr>
              <w:contextualSpacing/>
              <w:rPr>
                <w:i/>
                <w:sz w:val="28"/>
                <w:szCs w:val="28"/>
              </w:rPr>
            </w:pPr>
            <w:r w:rsidRPr="00AA17BC">
              <w:rPr>
                <w:b/>
                <w:sz w:val="28"/>
                <w:szCs w:val="28"/>
              </w:rPr>
              <w:t>A -</w:t>
            </w:r>
            <w:r>
              <w:rPr>
                <w:sz w:val="28"/>
                <w:szCs w:val="28"/>
              </w:rPr>
              <w:t xml:space="preserve"> Activation </w:t>
            </w:r>
            <w:r w:rsidRPr="00A60C44">
              <w:rPr>
                <w:i/>
                <w:sz w:val="24"/>
                <w:szCs w:val="28"/>
              </w:rPr>
              <w:t>(</w:t>
            </w:r>
            <w:r w:rsidR="00A60C44">
              <w:rPr>
                <w:i/>
                <w:sz w:val="24"/>
                <w:szCs w:val="28"/>
              </w:rPr>
              <w:t>How will you hook students at the beginning of the lesson and activate and/or build the necessary prior knowledge</w:t>
            </w:r>
            <w:r w:rsidRPr="00A60C44">
              <w:rPr>
                <w:i/>
                <w:sz w:val="24"/>
                <w:szCs w:val="28"/>
              </w:rPr>
              <w:t>?):</w:t>
            </w:r>
          </w:p>
          <w:p w:rsidR="0058423E" w:rsidRDefault="00DC4765" w:rsidP="00726211">
            <w:pPr>
              <w:contextualSpacing/>
              <w:rPr>
                <w:sz w:val="28"/>
                <w:szCs w:val="28"/>
              </w:rPr>
            </w:pPr>
            <w:permStart w:id="1896298969" w:edGrp="everyone"/>
            <w:r>
              <w:rPr>
                <w:sz w:val="28"/>
                <w:szCs w:val="28"/>
              </w:rPr>
              <w:t>Students will answer a short-answer question using Poll Everywhere that is displayed on the board asking: “What do you know about blogs?”</w:t>
            </w:r>
          </w:p>
          <w:permEnd w:id="1896298969"/>
          <w:p w:rsidR="00A60C44" w:rsidRPr="00D15F0D" w:rsidRDefault="00A60C44" w:rsidP="00726211">
            <w:pPr>
              <w:contextualSpacing/>
              <w:rPr>
                <w:sz w:val="28"/>
                <w:szCs w:val="28"/>
              </w:rPr>
            </w:pPr>
          </w:p>
        </w:tc>
      </w:tr>
      <w:tr w:rsidR="00625D10" w:rsidTr="00625D10">
        <w:tc>
          <w:tcPr>
            <w:tcW w:w="11016" w:type="dxa"/>
            <w:shd w:val="clear" w:color="auto" w:fill="auto"/>
          </w:tcPr>
          <w:p w:rsidR="00625D10" w:rsidRDefault="00625D10" w:rsidP="00726211">
            <w:pPr>
              <w:contextualSpacing/>
              <w:rPr>
                <w:sz w:val="28"/>
                <w:szCs w:val="28"/>
              </w:rPr>
            </w:pPr>
            <w:r w:rsidRPr="00D15F0D">
              <w:rPr>
                <w:sz w:val="28"/>
                <w:szCs w:val="28"/>
              </w:rPr>
              <w:t>Key Vocabulary</w:t>
            </w:r>
            <w:r w:rsidR="00A60C44">
              <w:rPr>
                <w:sz w:val="28"/>
                <w:szCs w:val="28"/>
              </w:rPr>
              <w:t xml:space="preserve"> </w:t>
            </w:r>
            <w:r w:rsidR="00A60C44">
              <w:rPr>
                <w:i/>
                <w:sz w:val="24"/>
                <w:szCs w:val="28"/>
              </w:rPr>
              <w:t xml:space="preserve">(What </w:t>
            </w:r>
            <w:r w:rsidR="00A60C44" w:rsidRPr="00A643F9">
              <w:rPr>
                <w:i/>
                <w:sz w:val="24"/>
                <w:szCs w:val="28"/>
                <w:u w:val="single"/>
              </w:rPr>
              <w:t>content-specific</w:t>
            </w:r>
            <w:r w:rsidR="00A60C44" w:rsidRPr="00A60C44">
              <w:rPr>
                <w:i/>
                <w:sz w:val="24"/>
                <w:szCs w:val="28"/>
              </w:rPr>
              <w:t xml:space="preserve"> vocabulary will students need to know to make meaning of the learning in the lesson?)</w:t>
            </w:r>
            <w:r w:rsidRPr="00A60C44">
              <w:rPr>
                <w:i/>
                <w:sz w:val="24"/>
                <w:szCs w:val="28"/>
              </w:rPr>
              <w:t>:</w:t>
            </w:r>
          </w:p>
          <w:p w:rsidR="00A60C44" w:rsidRPr="00DC4765" w:rsidRDefault="00DC4765" w:rsidP="007262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1513843040" w:edGrp="everyone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Blogs, Collaboration, Macronutrient, Micronutrient, Fats, Carbohydrates, Proteins, Vitamins, Minerals, Water</w:t>
            </w:r>
          </w:p>
          <w:permEnd w:id="1513843040"/>
          <w:p w:rsidR="0058423E" w:rsidRPr="00D15F0D" w:rsidRDefault="0058423E" w:rsidP="00726211">
            <w:pPr>
              <w:contextualSpacing/>
              <w:rPr>
                <w:sz w:val="28"/>
                <w:szCs w:val="28"/>
              </w:rPr>
            </w:pPr>
          </w:p>
        </w:tc>
      </w:tr>
      <w:tr w:rsidR="00625D10" w:rsidTr="00625D10">
        <w:tc>
          <w:tcPr>
            <w:tcW w:w="11016" w:type="dxa"/>
            <w:shd w:val="clear" w:color="auto" w:fill="auto"/>
          </w:tcPr>
          <w:p w:rsidR="00625D10" w:rsidRDefault="00625D10" w:rsidP="00726211">
            <w:pPr>
              <w:contextualSpacing/>
              <w:rPr>
                <w:sz w:val="28"/>
                <w:szCs w:val="28"/>
              </w:rPr>
            </w:pPr>
            <w:r w:rsidRPr="00AA17BC">
              <w:rPr>
                <w:b/>
                <w:sz w:val="28"/>
                <w:szCs w:val="28"/>
              </w:rPr>
              <w:t xml:space="preserve">T </w:t>
            </w:r>
            <w:r>
              <w:rPr>
                <w:b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Teaching Strategies/Instructional Flow </w:t>
            </w:r>
          </w:p>
          <w:p w:rsidR="00625D10" w:rsidRDefault="00625D10" w:rsidP="00726211">
            <w:pPr>
              <w:contextualSpacing/>
              <w:rPr>
                <w:sz w:val="24"/>
                <w:szCs w:val="28"/>
              </w:rPr>
            </w:pPr>
            <w:r w:rsidRPr="00625D10">
              <w:rPr>
                <w:b/>
                <w:sz w:val="24"/>
                <w:szCs w:val="28"/>
              </w:rPr>
              <w:t>(Active Participation, Collaborative Pairs, Graphic Organizers, Writing)</w:t>
            </w:r>
            <w:r w:rsidRPr="00625D10">
              <w:rPr>
                <w:sz w:val="24"/>
                <w:szCs w:val="28"/>
              </w:rPr>
              <w:t xml:space="preserve"> </w:t>
            </w:r>
          </w:p>
          <w:p w:rsidR="00EE35F3" w:rsidRDefault="00625D10" w:rsidP="00EE35F3">
            <w:pPr>
              <w:contextualSpacing/>
              <w:rPr>
                <w:sz w:val="28"/>
                <w:szCs w:val="28"/>
              </w:rPr>
            </w:pPr>
            <w:r w:rsidRPr="00625D10">
              <w:rPr>
                <w:i/>
                <w:szCs w:val="28"/>
              </w:rPr>
              <w:t xml:space="preserve">(How will you provide instruction and/or specific learning experiences which lead the students to understanding </w:t>
            </w:r>
            <w:r w:rsidR="00164B4D">
              <w:rPr>
                <w:i/>
                <w:szCs w:val="28"/>
              </w:rPr>
              <w:t xml:space="preserve">the information </w:t>
            </w:r>
            <w:r w:rsidRPr="00625D10">
              <w:rPr>
                <w:i/>
                <w:szCs w:val="28"/>
              </w:rPr>
              <w:t>necessary to respond to each</w:t>
            </w:r>
            <w:r w:rsidR="00A643F9">
              <w:rPr>
                <w:i/>
                <w:szCs w:val="28"/>
              </w:rPr>
              <w:t xml:space="preserve"> formative</w:t>
            </w:r>
            <w:r w:rsidRPr="00625D10">
              <w:rPr>
                <w:i/>
                <w:szCs w:val="28"/>
              </w:rPr>
              <w:t xml:space="preserve"> assessment prompt</w:t>
            </w:r>
            <w:r>
              <w:rPr>
                <w:i/>
                <w:szCs w:val="28"/>
              </w:rPr>
              <w:t xml:space="preserve"> (</w:t>
            </w:r>
            <w:r w:rsidR="00A643F9">
              <w:rPr>
                <w:i/>
                <w:szCs w:val="28"/>
              </w:rPr>
              <w:t>F</w:t>
            </w:r>
            <w:r>
              <w:rPr>
                <w:i/>
                <w:szCs w:val="28"/>
              </w:rPr>
              <w:t>AP)</w:t>
            </w:r>
            <w:r w:rsidRPr="00625D10">
              <w:rPr>
                <w:i/>
                <w:szCs w:val="28"/>
              </w:rPr>
              <w:t xml:space="preserve">? What will be the sequence of these learning experiences? </w:t>
            </w:r>
            <w:r w:rsidR="00164B4D">
              <w:rPr>
                <w:i/>
                <w:szCs w:val="28"/>
              </w:rPr>
              <w:t>And h</w:t>
            </w:r>
            <w:r w:rsidRPr="00625D10">
              <w:rPr>
                <w:i/>
                <w:szCs w:val="28"/>
              </w:rPr>
              <w:t>ow do you increase the rigor?)</w:t>
            </w:r>
            <w:r w:rsidRPr="00625D10">
              <w:rPr>
                <w:szCs w:val="28"/>
              </w:rPr>
              <w:t>:</w:t>
            </w:r>
            <w:r w:rsidR="00EE35F3">
              <w:rPr>
                <w:sz w:val="28"/>
                <w:szCs w:val="28"/>
              </w:rPr>
              <w:t xml:space="preserve"> </w:t>
            </w:r>
          </w:p>
          <w:p w:rsidR="00625D10" w:rsidRDefault="00EE35F3" w:rsidP="0072621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Formative Assessment Prompts </w:t>
            </w:r>
            <w:r w:rsidRPr="00625D10">
              <w:rPr>
                <w:i/>
                <w:sz w:val="24"/>
                <w:szCs w:val="28"/>
              </w:rPr>
              <w:t>(How will you check for understanding?</w:t>
            </w:r>
            <w:r>
              <w:rPr>
                <w:i/>
                <w:sz w:val="24"/>
                <w:szCs w:val="28"/>
              </w:rPr>
              <w:t xml:space="preserve"> This should match with your key learnings. What are the students going to do to show that they understand the key learnings</w:t>
            </w:r>
            <w:permStart w:id="859328187" w:edGrp="everyone"/>
            <w:r w:rsidR="00DC4765">
              <w:rPr>
                <w:i/>
                <w:sz w:val="24"/>
                <w:szCs w:val="28"/>
              </w:rPr>
              <w:t>?</w:t>
            </w:r>
          </w:p>
          <w:permEnd w:id="859328187"/>
          <w:p w:rsidR="00625D10" w:rsidRPr="00450C03" w:rsidRDefault="00A643F9" w:rsidP="0072621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  <w:r w:rsidR="00625D10">
              <w:rPr>
                <w:sz w:val="28"/>
                <w:szCs w:val="28"/>
              </w:rPr>
              <w:t xml:space="preserve">AP #1: </w:t>
            </w:r>
            <w:permStart w:id="678771623" w:edGrp="everyone"/>
            <w:r w:rsidR="00DC4765">
              <w:rPr>
                <w:sz w:val="28"/>
                <w:szCs w:val="28"/>
              </w:rPr>
              <w:t>What are the 3 macronutrients and the 3 micronutrients?</w:t>
            </w:r>
          </w:p>
          <w:permEnd w:id="678771623"/>
          <w:p w:rsidR="00625D10" w:rsidRPr="00450C03" w:rsidRDefault="00625D10" w:rsidP="00726211">
            <w:pPr>
              <w:contextualSpacing/>
              <w:rPr>
                <w:sz w:val="28"/>
                <w:szCs w:val="28"/>
              </w:rPr>
            </w:pPr>
          </w:p>
          <w:p w:rsidR="00625D10" w:rsidRPr="00DC4765" w:rsidRDefault="00A643F9" w:rsidP="00726211">
            <w:pPr>
              <w:rPr>
                <w:rFonts w:eastAsia="Times New Roman" w:cs="Times New Roman"/>
                <w:sz w:val="28"/>
                <w:szCs w:val="28"/>
              </w:rPr>
            </w:pPr>
            <w:r w:rsidRPr="00450C03">
              <w:rPr>
                <w:sz w:val="28"/>
                <w:szCs w:val="28"/>
              </w:rPr>
              <w:t>F</w:t>
            </w:r>
            <w:r w:rsidR="00625D10" w:rsidRPr="00450C03">
              <w:rPr>
                <w:sz w:val="28"/>
                <w:szCs w:val="28"/>
              </w:rPr>
              <w:t xml:space="preserve">AP #2: </w:t>
            </w:r>
            <w:permStart w:id="1790990737" w:edGrp="everyone"/>
            <w:r w:rsidR="00DC4765">
              <w:rPr>
                <w:rFonts w:eastAsia="Times New Roman" w:cs="Times New Roman"/>
                <w:sz w:val="28"/>
                <w:szCs w:val="28"/>
              </w:rPr>
              <w:t>How can technology help with your nutrition?</w:t>
            </w:r>
          </w:p>
          <w:permEnd w:id="1790990737"/>
          <w:p w:rsidR="00625D10" w:rsidRPr="00450C03" w:rsidRDefault="00625D10" w:rsidP="00726211">
            <w:pPr>
              <w:contextualSpacing/>
              <w:rPr>
                <w:sz w:val="28"/>
                <w:szCs w:val="28"/>
              </w:rPr>
            </w:pPr>
          </w:p>
          <w:p w:rsidR="00625D10" w:rsidRPr="00952191" w:rsidRDefault="00A643F9" w:rsidP="00726211">
            <w:pPr>
              <w:rPr>
                <w:rFonts w:eastAsia="Times New Roman" w:cs="Times New Roman"/>
                <w:sz w:val="28"/>
                <w:szCs w:val="28"/>
              </w:rPr>
            </w:pPr>
            <w:r w:rsidRPr="00450C03">
              <w:rPr>
                <w:sz w:val="28"/>
                <w:szCs w:val="28"/>
              </w:rPr>
              <w:t>F</w:t>
            </w:r>
            <w:r w:rsidR="00625D10" w:rsidRPr="00450C03">
              <w:rPr>
                <w:sz w:val="28"/>
                <w:szCs w:val="28"/>
              </w:rPr>
              <w:t xml:space="preserve">AP #3: </w:t>
            </w:r>
            <w:permStart w:id="1465648059" w:edGrp="everyone"/>
            <w:r w:rsidR="00DC4765">
              <w:rPr>
                <w:rFonts w:eastAsia="Times New Roman" w:cs="Times New Roman"/>
                <w:sz w:val="28"/>
                <w:szCs w:val="28"/>
              </w:rPr>
              <w:t>How can blogs be useful for living a healthy lifestyle?</w:t>
            </w:r>
            <w:bookmarkStart w:id="0" w:name="_GoBack"/>
            <w:bookmarkEnd w:id="0"/>
            <w:permEnd w:id="1465648059"/>
          </w:p>
        </w:tc>
      </w:tr>
      <w:tr w:rsidR="00625D10" w:rsidTr="00625D10">
        <w:tc>
          <w:tcPr>
            <w:tcW w:w="11016" w:type="dxa"/>
          </w:tcPr>
          <w:p w:rsidR="00625D10" w:rsidRDefault="00625D10">
            <w:pPr>
              <w:contextualSpacing/>
              <w:rPr>
                <w:sz w:val="28"/>
                <w:szCs w:val="28"/>
              </w:rPr>
            </w:pPr>
            <w:r w:rsidRPr="00AA17BC">
              <w:rPr>
                <w:b/>
                <w:sz w:val="28"/>
                <w:szCs w:val="28"/>
              </w:rPr>
              <w:lastRenderedPageBreak/>
              <w:t xml:space="preserve">S </w:t>
            </w:r>
            <w:r>
              <w:rPr>
                <w:b/>
                <w:sz w:val="28"/>
                <w:szCs w:val="28"/>
              </w:rPr>
              <w:t>–</w:t>
            </w:r>
            <w:r w:rsidRPr="00AA17BC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Summarizing Strategies </w:t>
            </w:r>
            <w:r w:rsidRPr="00A60C44">
              <w:rPr>
                <w:i/>
                <w:sz w:val="24"/>
                <w:szCs w:val="28"/>
              </w:rPr>
              <w:t>(Learners summarize and answer LEQ</w:t>
            </w:r>
            <w:r w:rsidR="00A643F9">
              <w:rPr>
                <w:i/>
                <w:sz w:val="24"/>
                <w:szCs w:val="28"/>
              </w:rPr>
              <w:t>- may be the same as performance task</w:t>
            </w:r>
            <w:r w:rsidRPr="00A60C44">
              <w:rPr>
                <w:i/>
                <w:sz w:val="24"/>
                <w:szCs w:val="28"/>
              </w:rPr>
              <w:t>)</w:t>
            </w:r>
            <w:r w:rsidRPr="00A60C44">
              <w:rPr>
                <w:sz w:val="24"/>
                <w:szCs w:val="28"/>
              </w:rPr>
              <w:t>:</w:t>
            </w:r>
          </w:p>
          <w:p w:rsidR="00625D10" w:rsidRDefault="00DC4765">
            <w:pPr>
              <w:contextualSpacing/>
              <w:rPr>
                <w:sz w:val="28"/>
                <w:szCs w:val="28"/>
              </w:rPr>
            </w:pPr>
            <w:permStart w:id="510932619" w:edGrp="everyone"/>
            <w:r>
              <w:rPr>
                <w:sz w:val="28"/>
                <w:szCs w:val="28"/>
              </w:rPr>
              <w:t>Students will discuss and write about their experience with creating their own blogs.</w:t>
            </w:r>
          </w:p>
          <w:permEnd w:id="510932619"/>
          <w:p w:rsidR="00625D10" w:rsidRDefault="00625D10">
            <w:pPr>
              <w:contextualSpacing/>
              <w:rPr>
                <w:sz w:val="28"/>
                <w:szCs w:val="28"/>
              </w:rPr>
            </w:pPr>
          </w:p>
        </w:tc>
      </w:tr>
      <w:tr w:rsidR="00D55E49" w:rsidTr="00D55E49">
        <w:tc>
          <w:tcPr>
            <w:tcW w:w="11016" w:type="dxa"/>
            <w:shd w:val="clear" w:color="auto" w:fill="C4BC96" w:themeFill="background2" w:themeFillShade="BF"/>
          </w:tcPr>
          <w:p w:rsidR="00164B4D" w:rsidRPr="0058423E" w:rsidRDefault="00D55E49" w:rsidP="00422952">
            <w:pPr>
              <w:contextualSpacing/>
              <w:rPr>
                <w:i/>
                <w:sz w:val="24"/>
                <w:szCs w:val="28"/>
              </w:rPr>
            </w:pPr>
            <w:r w:rsidRPr="00D55E49">
              <w:rPr>
                <w:b/>
                <w:sz w:val="28"/>
                <w:szCs w:val="28"/>
              </w:rPr>
              <w:t xml:space="preserve">PART FOUR: </w:t>
            </w:r>
            <w:r w:rsidR="00164B4D">
              <w:rPr>
                <w:b/>
                <w:sz w:val="28"/>
                <w:szCs w:val="28"/>
              </w:rPr>
              <w:t xml:space="preserve">QUADRANT </w:t>
            </w:r>
            <w:r w:rsidRPr="00D55E49">
              <w:rPr>
                <w:b/>
                <w:sz w:val="28"/>
                <w:szCs w:val="28"/>
              </w:rPr>
              <w:t>REFLECTION</w:t>
            </w:r>
            <w:r w:rsidR="00A643F9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7579AB">
              <w:rPr>
                <w:b/>
                <w:bCs/>
                <w:i/>
                <w:iCs/>
                <w:sz w:val="20"/>
                <w:szCs w:val="20"/>
              </w:rPr>
              <w:t>(</w:t>
            </w:r>
            <w:r w:rsidR="007579AB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 Rate</w:t>
            </w:r>
            <w:proofErr w:type="gramEnd"/>
            <w:r w:rsidR="007579AB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 this lesson by </w:t>
            </w:r>
            <w:r w:rsidR="00422952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placing a check in the appropriate quadrant</w:t>
            </w:r>
            <w:r w:rsidR="007579AB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.</w:t>
            </w:r>
            <w:r w:rsidR="00A643F9" w:rsidRPr="00A643F9">
              <w:rPr>
                <w:rFonts w:ascii="Calibri" w:hAnsi="Calibri" w:cs="Tahoma"/>
                <w:b/>
                <w:i/>
                <w:sz w:val="20"/>
                <w:szCs w:val="20"/>
              </w:rPr>
              <w:t>)</w:t>
            </w:r>
          </w:p>
        </w:tc>
      </w:tr>
      <w:tr w:rsidR="00D55E49" w:rsidTr="00D15F0D">
        <w:tc>
          <w:tcPr>
            <w:tcW w:w="11016" w:type="dxa"/>
          </w:tcPr>
          <w:p w:rsidR="00164B4D" w:rsidRPr="0058423E" w:rsidRDefault="00164B4D" w:rsidP="0058423E">
            <w:pPr>
              <w:contextualSpacing/>
              <w:jc w:val="center"/>
              <w:rPr>
                <w:i/>
                <w:sz w:val="24"/>
                <w:szCs w:val="28"/>
              </w:rPr>
            </w:pPr>
            <w:r w:rsidRPr="0058423E">
              <w:rPr>
                <w:i/>
                <w:sz w:val="24"/>
                <w:szCs w:val="28"/>
              </w:rPr>
              <w:t>*see SAP Learning Environment</w:t>
            </w:r>
            <w:r w:rsidR="00422952">
              <w:rPr>
                <w:i/>
                <w:sz w:val="24"/>
                <w:szCs w:val="28"/>
              </w:rPr>
              <w:t>s</w:t>
            </w:r>
            <w:r w:rsidRPr="0058423E">
              <w:rPr>
                <w:i/>
                <w:sz w:val="24"/>
                <w:szCs w:val="28"/>
              </w:rPr>
              <w:t xml:space="preserve"> guide*</w:t>
            </w:r>
          </w:p>
          <w:tbl>
            <w:tblPr>
              <w:tblW w:w="5136" w:type="pct"/>
              <w:jc w:val="center"/>
              <w:tblInd w:w="1035" w:type="dxa"/>
              <w:tblBorders>
                <w:top w:val="single" w:sz="6" w:space="0" w:color="3366FF"/>
                <w:left w:val="single" w:sz="4" w:space="0" w:color="3366FF"/>
                <w:bottom w:val="single" w:sz="4" w:space="0" w:color="3366FF"/>
                <w:right w:val="single" w:sz="4" w:space="0" w:color="3366FF"/>
                <w:insideH w:val="single" w:sz="4" w:space="0" w:color="3366FF"/>
                <w:insideV w:val="single" w:sz="4" w:space="0" w:color="3366FF"/>
              </w:tblBorders>
              <w:tblCellMar>
                <w:top w:w="86" w:type="dxa"/>
                <w:left w:w="72" w:type="dxa"/>
                <w:bottom w:w="86" w:type="dxa"/>
                <w:right w:w="72" w:type="dxa"/>
              </w:tblCellMar>
              <w:tblLook w:val="00A0" w:firstRow="1" w:lastRow="0" w:firstColumn="1" w:lastColumn="0" w:noHBand="0" w:noVBand="0"/>
            </w:tblPr>
            <w:tblGrid>
              <w:gridCol w:w="1558"/>
              <w:gridCol w:w="4686"/>
              <w:gridCol w:w="257"/>
              <w:gridCol w:w="4582"/>
            </w:tblGrid>
            <w:tr w:rsidR="00164B4D" w:rsidTr="00164B4D">
              <w:trPr>
                <w:jc w:val="center"/>
              </w:trPr>
              <w:tc>
                <w:tcPr>
                  <w:tcW w:w="2817" w:type="pct"/>
                  <w:gridSpan w:val="2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nil"/>
                  </w:tcBorders>
                  <w:shd w:val="clear" w:color="auto" w:fill="7F7F7F"/>
                  <w:vAlign w:val="center"/>
                  <w:hideMark/>
                </w:tcPr>
                <w:p w:rsidR="00164B4D" w:rsidRDefault="00164B4D">
                  <w:pPr>
                    <w:keepNext/>
                    <w:jc w:val="center"/>
                    <w:rPr>
                      <w:rFonts w:ascii="Calibri" w:hAnsi="Calibri" w:cs="Tahoma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b/>
                      <w:color w:val="FFFFFF"/>
                      <w:sz w:val="20"/>
                      <w:szCs w:val="20"/>
                    </w:rPr>
                    <w:t>Overall Rating of Rigor, Relevance, and Learner Engagement for Lesson</w:t>
                  </w:r>
                </w:p>
              </w:tc>
              <w:tc>
                <w:tcPr>
                  <w:tcW w:w="2183" w:type="pct"/>
                  <w:gridSpan w:val="2"/>
                  <w:tcBorders>
                    <w:top w:val="single" w:sz="4" w:space="0" w:color="3366FF"/>
                    <w:left w:val="nil"/>
                    <w:bottom w:val="single" w:sz="4" w:space="0" w:color="3366FF"/>
                    <w:right w:val="single" w:sz="4" w:space="0" w:color="3366FF"/>
                  </w:tcBorders>
                  <w:shd w:val="clear" w:color="auto" w:fill="7F7F7F"/>
                  <w:vAlign w:val="center"/>
                  <w:hideMark/>
                </w:tcPr>
                <w:p w:rsidR="00164B4D" w:rsidRDefault="00164B4D">
                  <w:pPr>
                    <w:keepNext/>
                    <w:jc w:val="center"/>
                    <w:rPr>
                      <w:rFonts w:ascii="Calibri" w:hAnsi="Calibri" w:cs="Tahoma"/>
                      <w:b/>
                      <w:color w:val="FFFFFF"/>
                    </w:rPr>
                  </w:pPr>
                  <w:r>
                    <w:rPr>
                      <w:rFonts w:ascii="Calibri" w:hAnsi="Calibri" w:cs="Tahoma"/>
                      <w:b/>
                      <w:color w:val="FFFFFF"/>
                    </w:rPr>
                    <w:t>Please check the overall quadrant rating</w:t>
                  </w:r>
                </w:p>
              </w:tc>
            </w:tr>
            <w:tr w:rsidR="00164B4D" w:rsidTr="00164B4D">
              <w:trPr>
                <w:trHeight w:val="732"/>
                <w:jc w:val="center"/>
              </w:trPr>
              <w:tc>
                <w:tcPr>
                  <w:tcW w:w="703" w:type="pct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36" w:space="0" w:color="3366FF"/>
                  </w:tcBorders>
                  <w:shd w:val="clear" w:color="auto" w:fill="D9D9D9"/>
                  <w:vAlign w:val="center"/>
                  <w:hideMark/>
                </w:tcPr>
                <w:p w:rsidR="00164B4D" w:rsidRDefault="00164B4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b/>
                      <w:sz w:val="20"/>
                      <w:szCs w:val="20"/>
                    </w:rPr>
                    <w:t xml:space="preserve">Quadrant A </w:t>
                  </w:r>
                </w:p>
              </w:tc>
              <w:tc>
                <w:tcPr>
                  <w:tcW w:w="2230" w:type="pct"/>
                  <w:gridSpan w:val="2"/>
                  <w:tcBorders>
                    <w:top w:val="single" w:sz="4" w:space="0" w:color="3366FF"/>
                    <w:left w:val="single" w:sz="36" w:space="0" w:color="3366FF"/>
                    <w:bottom w:val="single" w:sz="4" w:space="0" w:color="3366FF"/>
                    <w:right w:val="single" w:sz="24" w:space="0" w:color="3366FF"/>
                  </w:tcBorders>
                  <w:shd w:val="clear" w:color="auto" w:fill="E6E6E6"/>
                  <w:vAlign w:val="center"/>
                  <w:hideMark/>
                </w:tcPr>
                <w:p w:rsidR="00164B4D" w:rsidRDefault="00164B4D">
                  <w:pPr>
                    <w:rPr>
                      <w:rFonts w:ascii="Calibri" w:hAnsi="Calibri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>Teacher centered, student recall and comprehension, memorization, no application of learning</w:t>
                  </w:r>
                </w:p>
              </w:tc>
              <w:tc>
                <w:tcPr>
                  <w:tcW w:w="2067" w:type="pct"/>
                  <w:vMerge w:val="restart"/>
                  <w:tcBorders>
                    <w:top w:val="single" w:sz="4" w:space="0" w:color="3366FF"/>
                    <w:left w:val="single" w:sz="24" w:space="0" w:color="3366FF"/>
                    <w:bottom w:val="single" w:sz="4" w:space="0" w:color="3366FF"/>
                    <w:right w:val="single" w:sz="4" w:space="0" w:color="3366FF"/>
                  </w:tcBorders>
                  <w:vAlign w:val="center"/>
                  <w:hideMark/>
                </w:tcPr>
                <w:p w:rsidR="00164B4D" w:rsidRDefault="00CC188F">
                  <w:pPr>
                    <w:jc w:val="center"/>
                    <w:rPr>
                      <w:rFonts w:ascii="Calibri" w:hAnsi="Calibri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Tahoma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1A5FBF4" wp14:editId="37BFB1D5">
                            <wp:simplePos x="0" y="0"/>
                            <wp:positionH relativeFrom="column">
                              <wp:posOffset>1972945</wp:posOffset>
                            </wp:positionH>
                            <wp:positionV relativeFrom="paragraph">
                              <wp:posOffset>1306830</wp:posOffset>
                            </wp:positionV>
                            <wp:extent cx="259080" cy="332105"/>
                            <wp:effectExtent l="8255" t="15240" r="8890" b="14605"/>
                            <wp:wrapNone/>
                            <wp:docPr id="6" name="Text Box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080" cy="332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D4924" w:rsidRDefault="006D4924">
                                        <w:permStart w:id="171599498" w:edGrp="everyone"/>
                                        <w:permEnd w:id="171599498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6" o:spid="_x0000_s1026" type="#_x0000_t202" style="position:absolute;left:0;text-align:left;margin-left:155.35pt;margin-top:102.9pt;width:20.4pt;height:2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" strokeweight="1pt">
                            <v:textbox>
                              <w:txbxContent>
                                <w:p w:rsidR="006D4924" w:rsidRDefault="006D4924">
                                  <w:permStart w:id="171599498" w:edGrp="everyone"/>
                                  <w:permEnd w:id="171599498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Calibri" w:hAnsi="Calibri" w:cs="Tahoma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0160B53" wp14:editId="78BD4BE9">
                            <wp:simplePos x="0" y="0"/>
                            <wp:positionH relativeFrom="column">
                              <wp:posOffset>1901190</wp:posOffset>
                            </wp:positionH>
                            <wp:positionV relativeFrom="paragraph">
                              <wp:posOffset>521970</wp:posOffset>
                            </wp:positionV>
                            <wp:extent cx="259080" cy="315595"/>
                            <wp:effectExtent l="12700" t="11430" r="13970" b="6350"/>
                            <wp:wrapNone/>
                            <wp:docPr id="5" name="Text Box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080" cy="3155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D4924" w:rsidRDefault="00597690">
                                        <w:permStart w:id="362905115" w:edGrp="everyone"/>
                                        <w:r>
                                          <w:t>X</w:t>
                                        </w:r>
                                        <w:permEnd w:id="362905115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" o:spid="_x0000_s1027" type="#_x0000_t202" style="position:absolute;left:0;text-align:left;margin-left:149.7pt;margin-top:41.1pt;width:20.4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" strokeweight="1pt">
                            <v:textbox>
                              <w:txbxContent>
                                <w:p w:rsidR="006D4924" w:rsidRDefault="00597690">
                                  <w:permStart w:id="362905115" w:edGrp="everyone"/>
                                  <w:r>
                                    <w:t>X</w:t>
                                  </w:r>
                                  <w:permEnd w:id="362905115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Calibri" w:hAnsi="Calibri" w:cs="Tahoma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11624E8" wp14:editId="1992841E">
                            <wp:simplePos x="0" y="0"/>
                            <wp:positionH relativeFrom="column">
                              <wp:posOffset>1034415</wp:posOffset>
                            </wp:positionH>
                            <wp:positionV relativeFrom="paragraph">
                              <wp:posOffset>1302385</wp:posOffset>
                            </wp:positionV>
                            <wp:extent cx="290830" cy="332105"/>
                            <wp:effectExtent l="12700" t="10795" r="10795" b="9525"/>
                            <wp:wrapNone/>
                            <wp:docPr id="2" name="Text Box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0830" cy="3321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D4924" w:rsidRPr="006D4924" w:rsidRDefault="006D4924" w:rsidP="006D4924">
                                        <w:permStart w:id="248474404" w:edGrp="everyone"/>
                                        <w:permEnd w:id="248474404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" o:spid="_x0000_s1028" type="#_x0000_t202" style="position:absolute;left:0;text-align:left;margin-left:81.45pt;margin-top:102.55pt;width:22.9pt;height:2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" strokeweight="1pt">
                            <v:textbox>
                              <w:txbxContent>
                                <w:p w:rsidR="006D4924" w:rsidRPr="006D4924" w:rsidRDefault="006D4924" w:rsidP="006D4924">
                                  <w:permStart w:id="248474404" w:edGrp="everyone"/>
                                  <w:permEnd w:id="248474404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Calibri" w:hAnsi="Calibri" w:cs="Tahoma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4E33057" wp14:editId="3AC25159">
                            <wp:simplePos x="0" y="0"/>
                            <wp:positionH relativeFrom="column">
                              <wp:posOffset>1028065</wp:posOffset>
                            </wp:positionH>
                            <wp:positionV relativeFrom="paragraph">
                              <wp:posOffset>517525</wp:posOffset>
                            </wp:positionV>
                            <wp:extent cx="266700" cy="315595"/>
                            <wp:effectExtent l="6350" t="6985" r="12700" b="10795"/>
                            <wp:wrapNone/>
                            <wp:docPr id="1" name="Text Box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66700" cy="3155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D4924" w:rsidRDefault="006D4924">
                                        <w:permStart w:id="1340494077" w:edGrp="everyone"/>
                                        <w:permEnd w:id="1340494077"/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" o:spid="_x0000_s1029" type="#_x0000_t202" style="position:absolute;left:0;text-align:left;margin-left:80.95pt;margin-top:40.75pt;width:21pt;height:2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" strokeweight="1pt">
                            <v:textbox>
                              <w:txbxContent>
                                <w:p w:rsidR="006D4924" w:rsidRDefault="006D4924">
                                  <w:permStart w:id="1340494077" w:edGrp="everyone"/>
                                  <w:permEnd w:id="1340494077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6D4924" w:rsidRPr="006D4924">
                    <w:rPr>
                      <w:rFonts w:ascii="Calibri" w:hAnsi="Calibri" w:cs="Tahoma"/>
                      <w:b/>
                      <w:noProof/>
                    </w:rPr>
                    <w:drawing>
                      <wp:inline distT="0" distB="0" distL="0" distR="0" wp14:anchorId="4BB791B5" wp14:editId="5C5DA671">
                        <wp:extent cx="2133600" cy="2085975"/>
                        <wp:effectExtent l="0" t="0" r="0" b="9525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3600" cy="2085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4B4D" w:rsidTr="00164B4D">
              <w:trPr>
                <w:trHeight w:val="636"/>
                <w:jc w:val="center"/>
              </w:trPr>
              <w:tc>
                <w:tcPr>
                  <w:tcW w:w="703" w:type="pct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36" w:space="0" w:color="3366FF"/>
                  </w:tcBorders>
                  <w:shd w:val="clear" w:color="auto" w:fill="D9D9D9"/>
                  <w:vAlign w:val="center"/>
                  <w:hideMark/>
                </w:tcPr>
                <w:p w:rsidR="00164B4D" w:rsidRDefault="00164B4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b/>
                      <w:sz w:val="20"/>
                      <w:szCs w:val="20"/>
                    </w:rPr>
                    <w:t xml:space="preserve">Quadrant B </w:t>
                  </w:r>
                </w:p>
              </w:tc>
              <w:tc>
                <w:tcPr>
                  <w:tcW w:w="2230" w:type="pct"/>
                  <w:gridSpan w:val="2"/>
                  <w:tcBorders>
                    <w:top w:val="single" w:sz="4" w:space="0" w:color="3366FF"/>
                    <w:left w:val="single" w:sz="36" w:space="0" w:color="3366FF"/>
                    <w:bottom w:val="single" w:sz="4" w:space="0" w:color="3366FF"/>
                    <w:right w:val="single" w:sz="24" w:space="0" w:color="3366FF"/>
                  </w:tcBorders>
                  <w:shd w:val="clear" w:color="auto" w:fill="E6E6E6"/>
                  <w:vAlign w:val="center"/>
                  <w:hideMark/>
                </w:tcPr>
                <w:p w:rsidR="00164B4D" w:rsidRDefault="00164B4D">
                  <w:pPr>
                    <w:rPr>
                      <w:rFonts w:ascii="Calibri" w:hAnsi="Calibri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>Exemplary application, students working independently or in groups, interdisciplinary and real world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3366FF"/>
                    <w:left w:val="single" w:sz="24" w:space="0" w:color="3366FF"/>
                    <w:bottom w:val="single" w:sz="4" w:space="0" w:color="3366FF"/>
                    <w:right w:val="single" w:sz="4" w:space="0" w:color="3366FF"/>
                  </w:tcBorders>
                  <w:vAlign w:val="center"/>
                  <w:hideMark/>
                </w:tcPr>
                <w:p w:rsidR="00164B4D" w:rsidRDefault="00164B4D">
                  <w:pPr>
                    <w:rPr>
                      <w:rFonts w:ascii="Calibri" w:hAnsi="Calibri" w:cs="Tahoma"/>
                      <w:b/>
                      <w:sz w:val="24"/>
                      <w:szCs w:val="24"/>
                    </w:rPr>
                  </w:pPr>
                </w:p>
              </w:tc>
            </w:tr>
            <w:tr w:rsidR="00164B4D" w:rsidTr="00164B4D">
              <w:trPr>
                <w:trHeight w:val="672"/>
                <w:jc w:val="center"/>
              </w:trPr>
              <w:tc>
                <w:tcPr>
                  <w:tcW w:w="703" w:type="pct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36" w:space="0" w:color="3366FF"/>
                  </w:tcBorders>
                  <w:shd w:val="clear" w:color="auto" w:fill="D9D9D9"/>
                  <w:vAlign w:val="center"/>
                  <w:hideMark/>
                </w:tcPr>
                <w:p w:rsidR="00164B4D" w:rsidRDefault="00164B4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b/>
                      <w:sz w:val="20"/>
                      <w:szCs w:val="20"/>
                    </w:rPr>
                    <w:t xml:space="preserve">Quadrant C </w:t>
                  </w:r>
                </w:p>
              </w:tc>
              <w:tc>
                <w:tcPr>
                  <w:tcW w:w="2230" w:type="pct"/>
                  <w:gridSpan w:val="2"/>
                  <w:tcBorders>
                    <w:top w:val="single" w:sz="4" w:space="0" w:color="3366FF"/>
                    <w:left w:val="single" w:sz="36" w:space="0" w:color="3366FF"/>
                    <w:bottom w:val="single" w:sz="4" w:space="0" w:color="3366FF"/>
                    <w:right w:val="single" w:sz="24" w:space="0" w:color="3366FF"/>
                  </w:tcBorders>
                  <w:shd w:val="clear" w:color="auto" w:fill="E6E6E6"/>
                  <w:vAlign w:val="center"/>
                  <w:hideMark/>
                </w:tcPr>
                <w:p w:rsidR="00164B4D" w:rsidRDefault="00164B4D">
                  <w:pPr>
                    <w:rPr>
                      <w:rFonts w:ascii="Calibri" w:hAnsi="Calibri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>Exemplary level thinking and reflection, summarizing, analyzing, student original work, school-based problems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3366FF"/>
                    <w:left w:val="single" w:sz="24" w:space="0" w:color="3366FF"/>
                    <w:bottom w:val="single" w:sz="4" w:space="0" w:color="3366FF"/>
                    <w:right w:val="single" w:sz="4" w:space="0" w:color="3366FF"/>
                  </w:tcBorders>
                  <w:vAlign w:val="center"/>
                  <w:hideMark/>
                </w:tcPr>
                <w:p w:rsidR="00164B4D" w:rsidRDefault="00164B4D">
                  <w:pPr>
                    <w:rPr>
                      <w:rFonts w:ascii="Calibri" w:hAnsi="Calibri" w:cs="Tahoma"/>
                      <w:b/>
                      <w:sz w:val="24"/>
                      <w:szCs w:val="24"/>
                    </w:rPr>
                  </w:pPr>
                </w:p>
              </w:tc>
            </w:tr>
            <w:tr w:rsidR="00164B4D" w:rsidTr="00164B4D">
              <w:trPr>
                <w:trHeight w:val="768"/>
                <w:jc w:val="center"/>
              </w:trPr>
              <w:tc>
                <w:tcPr>
                  <w:tcW w:w="703" w:type="pct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36" w:space="0" w:color="3366FF"/>
                  </w:tcBorders>
                  <w:shd w:val="clear" w:color="auto" w:fill="D9D9D9"/>
                  <w:vAlign w:val="center"/>
                  <w:hideMark/>
                </w:tcPr>
                <w:p w:rsidR="00164B4D" w:rsidRDefault="00164B4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ahoma"/>
                      <w:b/>
                      <w:sz w:val="20"/>
                      <w:szCs w:val="20"/>
                    </w:rPr>
                    <w:t xml:space="preserve">Quadrant D </w:t>
                  </w:r>
                </w:p>
              </w:tc>
              <w:tc>
                <w:tcPr>
                  <w:tcW w:w="2230" w:type="pct"/>
                  <w:gridSpan w:val="2"/>
                  <w:tcBorders>
                    <w:top w:val="single" w:sz="4" w:space="0" w:color="3366FF"/>
                    <w:left w:val="single" w:sz="36" w:space="0" w:color="3366FF"/>
                    <w:bottom w:val="single" w:sz="4" w:space="0" w:color="3366FF"/>
                    <w:right w:val="single" w:sz="24" w:space="0" w:color="3366FF"/>
                  </w:tcBorders>
                  <w:shd w:val="clear" w:color="auto" w:fill="E6E6E6"/>
                  <w:vAlign w:val="center"/>
                  <w:hideMark/>
                </w:tcPr>
                <w:p w:rsidR="00164B4D" w:rsidRDefault="00164B4D">
                  <w:pPr>
                    <w:rPr>
                      <w:rFonts w:ascii="Calibri" w:hAnsi="Calibri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Tahoma"/>
                      <w:sz w:val="20"/>
                      <w:szCs w:val="20"/>
                    </w:rPr>
                    <w:t>Challenging real-world problems, student design, creativity, original solutions, real-world products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3366FF"/>
                    <w:left w:val="single" w:sz="24" w:space="0" w:color="3366FF"/>
                    <w:bottom w:val="single" w:sz="4" w:space="0" w:color="3366FF"/>
                    <w:right w:val="single" w:sz="4" w:space="0" w:color="3366FF"/>
                  </w:tcBorders>
                  <w:vAlign w:val="center"/>
                  <w:hideMark/>
                </w:tcPr>
                <w:p w:rsidR="00164B4D" w:rsidRDefault="00164B4D">
                  <w:pPr>
                    <w:rPr>
                      <w:rFonts w:ascii="Calibri" w:hAnsi="Calibri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625D10" w:rsidRDefault="00625D10">
            <w:pPr>
              <w:contextualSpacing/>
              <w:rPr>
                <w:sz w:val="28"/>
                <w:szCs w:val="28"/>
              </w:rPr>
            </w:pPr>
          </w:p>
        </w:tc>
      </w:tr>
    </w:tbl>
    <w:p w:rsidR="00164B4D" w:rsidRDefault="00164B4D" w:rsidP="00C53498"/>
    <w:sectPr w:rsidR="00164B4D" w:rsidSect="00726211">
      <w:type w:val="continuous"/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059" w:rsidRDefault="00413059" w:rsidP="003255D7">
      <w:pPr>
        <w:spacing w:after="0" w:line="240" w:lineRule="auto"/>
      </w:pPr>
      <w:r>
        <w:separator/>
      </w:r>
    </w:p>
  </w:endnote>
  <w:endnote w:type="continuationSeparator" w:id="0">
    <w:p w:rsidR="00413059" w:rsidRDefault="00413059" w:rsidP="0032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059" w:rsidRDefault="00413059" w:rsidP="003255D7">
      <w:pPr>
        <w:spacing w:after="0" w:line="240" w:lineRule="auto"/>
      </w:pPr>
      <w:r>
        <w:separator/>
      </w:r>
    </w:p>
  </w:footnote>
  <w:footnote w:type="continuationSeparator" w:id="0">
    <w:p w:rsidR="00413059" w:rsidRDefault="00413059" w:rsidP="00325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5D7" w:rsidRPr="0035083E" w:rsidRDefault="0035083E" w:rsidP="0035083E">
    <w:pPr>
      <w:pStyle w:val="Header"/>
      <w:rPr>
        <w:b/>
        <w:i/>
      </w:rPr>
    </w:pPr>
    <w:r w:rsidRPr="0035083E">
      <w:rPr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1097F8" wp14:editId="0CA2FDE2">
              <wp:simplePos x="0" y="0"/>
              <wp:positionH relativeFrom="column">
                <wp:posOffset>-285750</wp:posOffset>
              </wp:positionH>
              <wp:positionV relativeFrom="paragraph">
                <wp:posOffset>-304800</wp:posOffset>
              </wp:positionV>
              <wp:extent cx="619125" cy="46672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125" cy="466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083E" w:rsidRDefault="0035083E">
                          <w:r>
                            <w:rPr>
                              <w:rFonts w:ascii="Arial" w:hAnsi="Arial" w:cs="Arial"/>
                              <w:noProof/>
                              <w:color w:val="1A0DAB"/>
                              <w:sz w:val="20"/>
                              <w:szCs w:val="20"/>
                            </w:rPr>
                            <w:drawing>
                              <wp:inline distT="0" distB="0" distL="0" distR="0" wp14:anchorId="2436BB0A" wp14:editId="62B222C8">
                                <wp:extent cx="361950" cy="347700"/>
                                <wp:effectExtent l="0" t="0" r="0" b="0"/>
                                <wp:docPr id="8" name="Picture 8" descr="http://t1.gstatic.com/images?q=tbn:ANd9GcRws-eLfWxW0zWOPQ2Vvu5XeN7BiElouvKt0SGenkdQsLSR2QQLYX08HLk:aztec-signs.biz/clipart/apple3.gif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http://t1.gstatic.com/images?q=tbn:ANd9GcRws-eLfWxW0zWOPQ2Vvu5XeN7BiElouvKt0SGenkdQsLSR2QQLYX08HLk:aztec-signs.biz/clipart/apple3.gif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5086" cy="35071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-22.5pt;margin-top:-24pt;width:48.7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" filled="f" stroked="f">
              <v:textbox>
                <w:txbxContent>
                  <w:p w:rsidR="0035083E" w:rsidRDefault="0035083E">
                    <w:r>
                      <w:rPr>
                        <w:rFonts w:ascii="Arial" w:hAnsi="Arial" w:cs="Arial"/>
                        <w:noProof/>
                        <w:color w:val="1A0DAB"/>
                        <w:sz w:val="20"/>
                        <w:szCs w:val="20"/>
                      </w:rPr>
                      <w:drawing>
                        <wp:inline distT="0" distB="0" distL="0" distR="0" wp14:anchorId="2436BB0A" wp14:editId="62B222C8">
                          <wp:extent cx="361950" cy="347700"/>
                          <wp:effectExtent l="0" t="0" r="0" b="0"/>
                          <wp:docPr id="8" name="Picture 8" descr="http://t1.gstatic.com/images?q=tbn:ANd9GcRws-eLfWxW0zWOPQ2Vvu5XeN7BiElouvKt0SGenkdQsLSR2QQLYX08HLk:aztec-signs.biz/clipart/apple3.gif">
                            <a:hlinkClick xmlns:a="http://schemas.openxmlformats.org/drawingml/2006/main" r:id="rId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ttp://t1.gstatic.com/images?q=tbn:ANd9GcRws-eLfWxW0zWOPQ2Vvu5XeN7BiElouvKt0SGenkdQsLSR2QQLYX08HLk:aztec-signs.biz/clipart/apple3.gif">
                                    <a:hlinkClick r:id="rId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65086" cy="3507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FB2033">
      <w:rPr>
        <w:b/>
        <w:noProof/>
      </w:rPr>
      <w:drawing>
        <wp:anchor distT="0" distB="0" distL="114300" distR="114300" simplePos="0" relativeHeight="251659264" behindDoc="0" locked="0" layoutInCell="1" allowOverlap="1" wp14:anchorId="63F27315" wp14:editId="6735DE5E">
          <wp:simplePos x="0" y="0"/>
          <wp:positionH relativeFrom="column">
            <wp:posOffset>2486025</wp:posOffset>
          </wp:positionH>
          <wp:positionV relativeFrom="paragraph">
            <wp:posOffset>-446405</wp:posOffset>
          </wp:positionV>
          <wp:extent cx="2238375" cy="484505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dsd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375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5083E">
      <w:rPr>
        <w:b/>
      </w:rPr>
      <w:ptab w:relativeTo="margin" w:alignment="center" w:leader="none"/>
    </w:r>
    <w:r w:rsidRPr="0035083E">
      <w:rPr>
        <w:b/>
      </w:rPr>
      <w:ptab w:relativeTo="margin" w:alignment="right" w:leader="none"/>
    </w:r>
    <w:r w:rsidRPr="0035083E">
      <w:rPr>
        <w:b/>
        <w:i/>
      </w:rPr>
      <w:t>Revised 9/2014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326D"/>
    <w:multiLevelType w:val="hybridMultilevel"/>
    <w:tmpl w:val="71AEB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E875E1"/>
    <w:multiLevelType w:val="hybridMultilevel"/>
    <w:tmpl w:val="3266CAEC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1CC007F"/>
    <w:multiLevelType w:val="hybridMultilevel"/>
    <w:tmpl w:val="6866A960"/>
    <w:lvl w:ilvl="0" w:tplc="BAC24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8D418B"/>
    <w:multiLevelType w:val="hybridMultilevel"/>
    <w:tmpl w:val="C8B8D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544BF"/>
    <w:multiLevelType w:val="hybridMultilevel"/>
    <w:tmpl w:val="9BFE0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F5906"/>
    <w:multiLevelType w:val="hybridMultilevel"/>
    <w:tmpl w:val="63508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820E2"/>
    <w:multiLevelType w:val="hybridMultilevel"/>
    <w:tmpl w:val="8C529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51B74"/>
    <w:multiLevelType w:val="hybridMultilevel"/>
    <w:tmpl w:val="C97C4F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C5B30DF"/>
    <w:multiLevelType w:val="hybridMultilevel"/>
    <w:tmpl w:val="117AC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C7827"/>
    <w:multiLevelType w:val="hybridMultilevel"/>
    <w:tmpl w:val="A40CF57C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E6A6C10"/>
    <w:multiLevelType w:val="hybridMultilevel"/>
    <w:tmpl w:val="BB543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30593"/>
    <w:multiLevelType w:val="hybridMultilevel"/>
    <w:tmpl w:val="FF1C6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comment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ED"/>
    <w:rsid w:val="00025F45"/>
    <w:rsid w:val="00033C64"/>
    <w:rsid w:val="00053ECD"/>
    <w:rsid w:val="00065E39"/>
    <w:rsid w:val="000B02C4"/>
    <w:rsid w:val="00104284"/>
    <w:rsid w:val="00112DC4"/>
    <w:rsid w:val="00164B4D"/>
    <w:rsid w:val="00187528"/>
    <w:rsid w:val="00191671"/>
    <w:rsid w:val="001F027D"/>
    <w:rsid w:val="00200858"/>
    <w:rsid w:val="00201AC0"/>
    <w:rsid w:val="002615AF"/>
    <w:rsid w:val="002C3321"/>
    <w:rsid w:val="003255D7"/>
    <w:rsid w:val="0035083E"/>
    <w:rsid w:val="003606ED"/>
    <w:rsid w:val="00413059"/>
    <w:rsid w:val="00422952"/>
    <w:rsid w:val="0042466A"/>
    <w:rsid w:val="00424EAB"/>
    <w:rsid w:val="00431C6F"/>
    <w:rsid w:val="00450C03"/>
    <w:rsid w:val="004739F4"/>
    <w:rsid w:val="00476E1B"/>
    <w:rsid w:val="004A138C"/>
    <w:rsid w:val="004B7D9B"/>
    <w:rsid w:val="00547F5F"/>
    <w:rsid w:val="00581F94"/>
    <w:rsid w:val="0058423E"/>
    <w:rsid w:val="00597690"/>
    <w:rsid w:val="00625D10"/>
    <w:rsid w:val="00634736"/>
    <w:rsid w:val="00681F4D"/>
    <w:rsid w:val="00683DEB"/>
    <w:rsid w:val="006C396E"/>
    <w:rsid w:val="006D4924"/>
    <w:rsid w:val="006E70DE"/>
    <w:rsid w:val="00726211"/>
    <w:rsid w:val="007522E1"/>
    <w:rsid w:val="007579AB"/>
    <w:rsid w:val="007F5062"/>
    <w:rsid w:val="008264C2"/>
    <w:rsid w:val="00840F8F"/>
    <w:rsid w:val="008870E3"/>
    <w:rsid w:val="009130B5"/>
    <w:rsid w:val="0091518D"/>
    <w:rsid w:val="00952191"/>
    <w:rsid w:val="00974C94"/>
    <w:rsid w:val="009B0E8B"/>
    <w:rsid w:val="009B4D46"/>
    <w:rsid w:val="009D3E14"/>
    <w:rsid w:val="009E4A11"/>
    <w:rsid w:val="009F2AD6"/>
    <w:rsid w:val="00A15C68"/>
    <w:rsid w:val="00A457D3"/>
    <w:rsid w:val="00A60C44"/>
    <w:rsid w:val="00A643F9"/>
    <w:rsid w:val="00A9621E"/>
    <w:rsid w:val="00AA17BC"/>
    <w:rsid w:val="00AE3D44"/>
    <w:rsid w:val="00B157A5"/>
    <w:rsid w:val="00B814ED"/>
    <w:rsid w:val="00BB5252"/>
    <w:rsid w:val="00C24DB1"/>
    <w:rsid w:val="00C33B4C"/>
    <w:rsid w:val="00C53498"/>
    <w:rsid w:val="00CC0C3B"/>
    <w:rsid w:val="00CC188F"/>
    <w:rsid w:val="00CC3C1D"/>
    <w:rsid w:val="00D15F0D"/>
    <w:rsid w:val="00D55E49"/>
    <w:rsid w:val="00DA2E8A"/>
    <w:rsid w:val="00DB6459"/>
    <w:rsid w:val="00DC4765"/>
    <w:rsid w:val="00DD2044"/>
    <w:rsid w:val="00DF60B0"/>
    <w:rsid w:val="00E54210"/>
    <w:rsid w:val="00E86086"/>
    <w:rsid w:val="00E96EFF"/>
    <w:rsid w:val="00EE35F3"/>
    <w:rsid w:val="00F078EA"/>
    <w:rsid w:val="00F22F1A"/>
    <w:rsid w:val="00F313C2"/>
    <w:rsid w:val="00F50893"/>
    <w:rsid w:val="00F75537"/>
    <w:rsid w:val="00F77AA2"/>
    <w:rsid w:val="00F86A3C"/>
    <w:rsid w:val="00FB2033"/>
    <w:rsid w:val="00FB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4DB1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5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5D7"/>
  </w:style>
  <w:style w:type="paragraph" w:styleId="Footer">
    <w:name w:val="footer"/>
    <w:basedOn w:val="Normal"/>
    <w:link w:val="FooterChar"/>
    <w:uiPriority w:val="99"/>
    <w:unhideWhenUsed/>
    <w:rsid w:val="00325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5D7"/>
  </w:style>
  <w:style w:type="paragraph" w:styleId="BalloonText">
    <w:name w:val="Balloon Text"/>
    <w:basedOn w:val="Normal"/>
    <w:link w:val="BalloonTextChar"/>
    <w:uiPriority w:val="99"/>
    <w:semiHidden/>
    <w:unhideWhenUsed/>
    <w:rsid w:val="0062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6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4DB1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5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5D7"/>
  </w:style>
  <w:style w:type="paragraph" w:styleId="Footer">
    <w:name w:val="footer"/>
    <w:basedOn w:val="Normal"/>
    <w:link w:val="FooterChar"/>
    <w:uiPriority w:val="99"/>
    <w:unhideWhenUsed/>
    <w:rsid w:val="00325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5D7"/>
  </w:style>
  <w:style w:type="paragraph" w:styleId="BalloonText">
    <w:name w:val="Balloon Text"/>
    <w:basedOn w:val="Normal"/>
    <w:link w:val="BalloonTextChar"/>
    <w:uiPriority w:val="99"/>
    <w:semiHidden/>
    <w:unhideWhenUsed/>
    <w:rsid w:val="0062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4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om/url?q=http://aztec-signs.biz/aztec-signs-political-clipart.php&amp;sa=U&amp;ei=RBcPVJeTC4-NNv-vgqAJ&amp;ved=0CBgQ9QEwAQ&amp;usg=AFQjCNEsph8HWswk_kvCnTxUtO1SuPD7y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042C89-507E-4B63-AE86-128F3B89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Dauphin School District</Company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Series9</dc:creator>
  <cp:lastModifiedBy>Tommy Toone</cp:lastModifiedBy>
  <cp:revision>4</cp:revision>
  <cp:lastPrinted>2014-04-30T13:49:00Z</cp:lastPrinted>
  <dcterms:created xsi:type="dcterms:W3CDTF">2017-01-21T22:49:00Z</dcterms:created>
  <dcterms:modified xsi:type="dcterms:W3CDTF">2017-01-21T22:54:00Z</dcterms:modified>
</cp:coreProperties>
</file>